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169" w:type="dxa"/>
        <w:tblInd w:w="-47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65"/>
        <w:gridCol w:w="7304"/>
      </w:tblGrid>
      <w:tr w:rsidR="00BC0218" w14:paraId="47936BCA" w14:textId="77777777">
        <w:trPr>
          <w:tblHeader/>
        </w:trPr>
        <w:tc>
          <w:tcPr>
            <w:tcW w:w="10169" w:type="dxa"/>
            <w:gridSpan w:val="2"/>
            <w:shd w:val="clear" w:color="auto" w:fill="D9D9D9" w:themeFill="background1" w:themeFillShade="D9"/>
            <w:tcMar>
              <w:left w:w="108" w:type="dxa"/>
            </w:tcMar>
          </w:tcPr>
          <w:p w14:paraId="5E0D8425" w14:textId="77777777" w:rsidR="00BC0218" w:rsidRDefault="005600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>
              <w:rPr>
                <w:rFonts w:ascii="Arial" w:hAnsi="Arial" w:cs="Arial"/>
                <w:b/>
                <w:sz w:val="26"/>
                <w:szCs w:val="26"/>
              </w:rPr>
              <w:br/>
              <w:t>na podstawie obowiązku prawnego ciążącego na administratorze (przetwarzanie w związku z ustawą z dnia 28 listopada 2014 r. Prawo o aktach stanu cywilnego i ustawą z dnia 17 października 2008 r. o zmianie imienia i nazwiska)</w:t>
            </w:r>
          </w:p>
        </w:tc>
      </w:tr>
      <w:tr w:rsidR="00BC0218" w14:paraId="2640641A" w14:textId="77777777">
        <w:tc>
          <w:tcPr>
            <w:tcW w:w="2865" w:type="dxa"/>
            <w:shd w:val="clear" w:color="auto" w:fill="D9D9D9" w:themeFill="background1" w:themeFillShade="D9"/>
            <w:tcMar>
              <w:left w:w="108" w:type="dxa"/>
            </w:tcMar>
          </w:tcPr>
          <w:p w14:paraId="7D9AF0E2" w14:textId="77777777" w:rsidR="00BC0218" w:rsidRDefault="005600E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7304" w:type="dxa"/>
            <w:shd w:val="clear" w:color="auto" w:fill="auto"/>
            <w:tcMar>
              <w:left w:w="108" w:type="dxa"/>
            </w:tcMar>
          </w:tcPr>
          <w:p w14:paraId="3C17F966" w14:textId="77777777" w:rsidR="00BC0218" w:rsidRDefault="005600E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7EC79C16" w14:textId="77777777" w:rsidR="00BC0218" w:rsidRDefault="005600EB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Cyfryzacji, mający siedzibę w Warszawie (00-060) przy ul. Królewskiej 27 – odpowiada za utrzymanie i rozwój rejestru,</w:t>
            </w:r>
          </w:p>
          <w:p w14:paraId="4ABBF69F" w14:textId="77777777" w:rsidR="00BC0218" w:rsidRDefault="005600EB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 (02-591) przy ul Stefana Batorego 5 – odpowiada za kształtowanie jednolitej polityki w zakresie rejestracji stanu cywilnego oraz zmiany imienia i nazwiska</w:t>
            </w:r>
          </w:p>
          <w:p w14:paraId="27F10AB4" w14:textId="77777777" w:rsidR="00BC0218" w:rsidRDefault="00BC021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34662B" w14:textId="77777777" w:rsidR="00BC0218" w:rsidRDefault="005600EB">
            <w:pPr>
              <w:spacing w:after="0"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w urzędzie stanu cywilnego administratorem jest: Kierownik Urzędu Stanu Cywilnego w </w:t>
            </w:r>
            <w:r>
              <w:rPr>
                <w:rFonts w:ascii="Arial" w:hAnsi="Arial" w:cs="Arial"/>
                <w:b/>
                <w:bCs/>
                <w:color w:val="FF0066"/>
                <w:sz w:val="18"/>
                <w:szCs w:val="18"/>
              </w:rPr>
              <w:t>Ząbkowicach Śląskich mający siedzibę w Urzędzie Miejskim w Ząbkowicach Śląskich, ul. 1 Maja 15, 57-200 Ząbkowice Śląskie.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C0218" w14:paraId="32D85F35" w14:textId="77777777">
        <w:tc>
          <w:tcPr>
            <w:tcW w:w="2865" w:type="dxa"/>
            <w:shd w:val="clear" w:color="auto" w:fill="D9D9D9" w:themeFill="background1" w:themeFillShade="D9"/>
            <w:tcMar>
              <w:left w:w="108" w:type="dxa"/>
            </w:tcMar>
          </w:tcPr>
          <w:p w14:paraId="0F4D032E" w14:textId="77777777" w:rsidR="00BC0218" w:rsidRDefault="005600E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7304" w:type="dxa"/>
            <w:shd w:val="clear" w:color="auto" w:fill="auto"/>
            <w:tcMar>
              <w:left w:w="108" w:type="dxa"/>
            </w:tcMar>
          </w:tcPr>
          <w:p w14:paraId="187FA500" w14:textId="77777777" w:rsidR="00BC0218" w:rsidRDefault="005600EB">
            <w:pPr>
              <w:pStyle w:val="Akapitzlist"/>
              <w:spacing w:after="0" w:line="276" w:lineRule="auto"/>
              <w:ind w:left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</w:t>
            </w:r>
            <w:bookmarkStart w:id="0" w:name="__DdeLink__263_1400980442"/>
            <w:r>
              <w:rPr>
                <w:rFonts w:ascii="Arial" w:hAnsi="Arial" w:cs="Arial"/>
                <w:sz w:val="18"/>
                <w:szCs w:val="18"/>
              </w:rPr>
              <w:t>adres email iod@mc.gov.pl,</w:t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formularz kontaktowy pod adresem </w:t>
            </w:r>
            <w:hyperlink r:id="rId5">
              <w:r>
                <w:rPr>
                  <w:rStyle w:val="czeinternetow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73E9A7B2" w14:textId="77777777" w:rsidR="00BC0218" w:rsidRDefault="00BC0218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D3486E" w14:textId="77777777" w:rsidR="00BC0218" w:rsidRDefault="005600EB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można się skontaktować pisemnie na adres siedziby administratora. </w:t>
            </w:r>
          </w:p>
          <w:p w14:paraId="758E8C09" w14:textId="77777777" w:rsidR="00BC0218" w:rsidRDefault="00BC0218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9F1A92" w14:textId="6C964367" w:rsidR="00BC0218" w:rsidRDefault="005600EB">
            <w:pPr>
              <w:pStyle w:val="Akapitzlist"/>
              <w:spacing w:after="0" w:line="276" w:lineRule="auto"/>
              <w:ind w:left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Kierownikiem Urzędu Stanu Cywilnego w </w:t>
            </w:r>
            <w:r>
              <w:rPr>
                <w:rFonts w:ascii="Arial" w:hAnsi="Arial" w:cs="Arial"/>
                <w:b/>
                <w:bCs/>
                <w:color w:val="FF0066"/>
                <w:sz w:val="18"/>
                <w:szCs w:val="18"/>
              </w:rPr>
              <w:t xml:space="preserve">Ząbkowicach Śląskich </w:t>
            </w:r>
            <w:r>
              <w:rPr>
                <w:rFonts w:ascii="Arial" w:hAnsi="Arial" w:cs="Arial"/>
                <w:sz w:val="18"/>
                <w:szCs w:val="18"/>
              </w:rPr>
              <w:t xml:space="preserve"> można się skontaktować poprzez adres email </w:t>
            </w:r>
            <w:hyperlink r:id="rId6" w:history="1">
              <w:r w:rsidR="005C243F" w:rsidRPr="00761AFC">
                <w:rPr>
                  <w:rStyle w:val="Hipercze"/>
                  <w:rFonts w:ascii="Arial" w:hAnsi="Arial" w:cs="Arial"/>
                  <w:b/>
                  <w:bCs/>
                  <w:sz w:val="18"/>
                  <w:szCs w:val="18"/>
                </w:rPr>
                <w:t>sekretariat@zabkowiceslaskie.pl</w:t>
              </w:r>
            </w:hyperlink>
            <w:r w:rsidR="005C243F">
              <w:rPr>
                <w:rFonts w:ascii="Arial" w:hAnsi="Arial" w:cs="Arial"/>
                <w:b/>
                <w:bCs/>
                <w:color w:val="FF006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lub pisemnie na adres siedziby administratora.</w:t>
            </w:r>
          </w:p>
          <w:p w14:paraId="0ACB430F" w14:textId="77777777" w:rsidR="00BC0218" w:rsidRDefault="00BC0218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218" w14:paraId="4EF8C07C" w14:textId="77777777">
        <w:tc>
          <w:tcPr>
            <w:tcW w:w="2865" w:type="dxa"/>
            <w:shd w:val="clear" w:color="auto" w:fill="D9D9D9" w:themeFill="background1" w:themeFillShade="D9"/>
            <w:tcMar>
              <w:left w:w="108" w:type="dxa"/>
            </w:tcMar>
          </w:tcPr>
          <w:p w14:paraId="31C9360B" w14:textId="77777777" w:rsidR="00BC0218" w:rsidRDefault="005600E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304" w:type="dxa"/>
            <w:shd w:val="clear" w:color="auto" w:fill="auto"/>
            <w:tcMar>
              <w:left w:w="108" w:type="dxa"/>
            </w:tcMar>
          </w:tcPr>
          <w:p w14:paraId="0F2B09E8" w14:textId="77777777" w:rsidR="00BC0218" w:rsidRDefault="005600E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Minister Cyfryzacji wyznaczył inspektora ochrony danych, z którym może się Pani / Pan skontaktować poprzez email iod@mc.gov.pl, lub pisemnie na adres siedziby administratora. </w:t>
            </w:r>
          </w:p>
          <w:p w14:paraId="0127CED2" w14:textId="77777777" w:rsidR="00BC0218" w:rsidRDefault="00BC021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F35F0FA" w14:textId="77777777" w:rsidR="00BC0218" w:rsidRDefault="005600EB">
            <w:pPr>
              <w:spacing w:after="0"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7">
              <w:r>
                <w:rPr>
                  <w:rStyle w:val="czeinternetow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lub pisemnie na adres siedziby administratora. </w:t>
            </w:r>
          </w:p>
          <w:p w14:paraId="036AAAD9" w14:textId="77777777" w:rsidR="00BC0218" w:rsidRDefault="00BC021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2907CC" w14:textId="5F790CBA" w:rsidR="00BC0218" w:rsidRDefault="005600EB">
            <w:pPr>
              <w:spacing w:after="0"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Kierownik Urzędu Stanu Cywilnego w </w:t>
            </w:r>
            <w:r>
              <w:rPr>
                <w:rFonts w:ascii="Arial" w:hAnsi="Arial" w:cs="Arial"/>
                <w:b/>
                <w:bCs/>
                <w:color w:val="FF0066"/>
                <w:sz w:val="18"/>
                <w:szCs w:val="18"/>
              </w:rPr>
              <w:t>Ząbkowicach Śląskich.</w:t>
            </w:r>
            <w:r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</w:t>
            </w:r>
            <w:r>
              <w:rPr>
                <w:rFonts w:ascii="Arial" w:hAnsi="Arial" w:cs="Arial"/>
                <w:b/>
                <w:bCs/>
                <w:color w:val="FF0066"/>
                <w:sz w:val="18"/>
                <w:szCs w:val="18"/>
              </w:rPr>
              <w:t xml:space="preserve">poprzez  adres email: </w:t>
            </w:r>
            <w:hyperlink r:id="rId8" w:history="1">
              <w:r w:rsidR="005C243F" w:rsidRPr="00761AFC">
                <w:rPr>
                  <w:rStyle w:val="Hipercze"/>
                  <w:rFonts w:ascii="Arial" w:hAnsi="Arial" w:cs="Arial"/>
                  <w:b/>
                  <w:bCs/>
                  <w:sz w:val="18"/>
                  <w:szCs w:val="18"/>
                </w:rPr>
                <w:t>iod@zabkowiceslaskie.pl</w:t>
              </w:r>
            </w:hyperlink>
            <w:r w:rsidR="005C243F">
              <w:rPr>
                <w:rFonts w:ascii="Arial" w:hAnsi="Arial" w:cs="Arial"/>
                <w:b/>
                <w:bCs/>
                <w:color w:val="FF0066"/>
                <w:sz w:val="18"/>
                <w:szCs w:val="18"/>
              </w:rPr>
              <w:t xml:space="preserve"> </w:t>
            </w:r>
            <w:r w:rsidR="005C243F">
              <w:rPr>
                <w:rFonts w:ascii="Arial" w:hAnsi="Arial" w:cs="Arial"/>
                <w:sz w:val="18"/>
                <w:szCs w:val="18"/>
              </w:rPr>
              <w:t>lub pisemnie na adres siedziby administratora.</w:t>
            </w:r>
          </w:p>
          <w:p w14:paraId="771CE317" w14:textId="77777777" w:rsidR="00BC0218" w:rsidRDefault="00BC021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40DC39" w14:textId="77777777" w:rsidR="00BC0218" w:rsidRDefault="00BC021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4D3BB8" w14:textId="77777777" w:rsidR="00BC0218" w:rsidRDefault="005600E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BC0218" w14:paraId="50DCA7E3" w14:textId="77777777">
        <w:tc>
          <w:tcPr>
            <w:tcW w:w="2865" w:type="dxa"/>
            <w:shd w:val="clear" w:color="auto" w:fill="D9D9D9" w:themeFill="background1" w:themeFillShade="D9"/>
            <w:tcMar>
              <w:left w:w="108" w:type="dxa"/>
            </w:tcMar>
          </w:tcPr>
          <w:p w14:paraId="37FD2931" w14:textId="77777777" w:rsidR="00BC0218" w:rsidRDefault="005600E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304" w:type="dxa"/>
            <w:shd w:val="clear" w:color="auto" w:fill="auto"/>
            <w:tcMar>
              <w:left w:w="108" w:type="dxa"/>
            </w:tcMar>
          </w:tcPr>
          <w:p w14:paraId="062215F8" w14:textId="77777777" w:rsidR="00BC0218" w:rsidRDefault="005600E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 / Pana dane mogą być  przetwarzane w celu:</w:t>
            </w:r>
          </w:p>
          <w:p w14:paraId="64B18469" w14:textId="77777777" w:rsidR="00BC0218" w:rsidRDefault="005600E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sporządzenia aktu urodzenia dziecka</w:t>
            </w:r>
          </w:p>
          <w:p w14:paraId="0931AEA1" w14:textId="77777777" w:rsidR="00BC0218" w:rsidRDefault="005600E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sporządzenia aktu małżeństwa</w:t>
            </w:r>
          </w:p>
          <w:p w14:paraId="5204FAFA" w14:textId="77777777" w:rsidR="00BC0218" w:rsidRDefault="005600E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sporządzenia aktu zgonu </w:t>
            </w:r>
          </w:p>
          <w:p w14:paraId="241D3445" w14:textId="77777777" w:rsidR="00BC0218" w:rsidRDefault="005600E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przyjęcia oświadczeń o uznaniu ojcostwa i realizacji wniosku o wydanie zaświadczenia potwierdzającego uznanie ojcostwa </w:t>
            </w:r>
          </w:p>
          <w:p w14:paraId="0F6B00AE" w14:textId="77777777" w:rsidR="00BC0218" w:rsidRDefault="005600E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przyjęcia oświadczenia rozwiedzionego małżonka o powrocie do nazwiska noszonego przed zawarciem małżeństwa</w:t>
            </w:r>
          </w:p>
          <w:p w14:paraId="1705BCE0" w14:textId="77777777" w:rsidR="00BC0218" w:rsidRDefault="005600E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przyjęcia oświadczeń o nazwisku pierwszego dziecka małżonków przy sporządzaniu aktu urodzenia </w:t>
            </w:r>
          </w:p>
          <w:p w14:paraId="522B908D" w14:textId="77777777" w:rsidR="00BC0218" w:rsidRDefault="005600E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przyjęcia oświadczeń małżonków, że dziecko jednego z małżonków będzie nosiło takie samo nazwisko, jakie nosi albo nosiłoby ich wspólne dziecko</w:t>
            </w:r>
          </w:p>
          <w:p w14:paraId="6C554D62" w14:textId="77777777" w:rsidR="00BC0218" w:rsidRDefault="005600E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przyjęcia oświadczeń o zmianie imienia lub imion</w:t>
            </w:r>
          </w:p>
          <w:p w14:paraId="1F86927A" w14:textId="77777777" w:rsidR="00BC0218" w:rsidRDefault="005600E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wydania zaświadczenia o stanie cywilnym</w:t>
            </w:r>
          </w:p>
          <w:p w14:paraId="08AE1F20" w14:textId="77777777" w:rsidR="00BC0218" w:rsidRDefault="005600E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wydania odpisu aktu stanu cywilnego</w:t>
            </w:r>
          </w:p>
          <w:p w14:paraId="1AECC912" w14:textId="77777777" w:rsidR="00BC0218" w:rsidRDefault="005600E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wydania zaświadczenia do zawarcia małżeństwa za granicą  </w:t>
            </w:r>
          </w:p>
          <w:p w14:paraId="08EA8518" w14:textId="77777777" w:rsidR="00BC0218" w:rsidRDefault="005600E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wydania zaświadczenia o zaginięciu lub zniszczeniu ksiąg stanu cywilnego/wydania zaświadczenia o nieposiadaniu księgi stanu cywilnego </w:t>
            </w:r>
          </w:p>
          <w:p w14:paraId="28009D1F" w14:textId="77777777" w:rsidR="00BC0218" w:rsidRDefault="005600E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sprostowania, uzupełnienia, unieważnienia aktu stanu cywilnego</w:t>
            </w:r>
          </w:p>
          <w:p w14:paraId="3A9878F7" w14:textId="77777777" w:rsidR="00BC0218" w:rsidRDefault="005600E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realizacji wniosku o sporządzenie polskiego aktu stanu cywilnego na podstawie zagranicznego dokumentu stanu cywilnego lub innych dokumentów potwierdzających urodzenie/małżeństwo/zgon za granicą  </w:t>
            </w:r>
          </w:p>
          <w:p w14:paraId="0665793F" w14:textId="77777777" w:rsidR="00BC0218" w:rsidRDefault="005600E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realizacji wniosku o zezwolenie na zawarcie małżeństwa przed upływem terminu, o którym mowa w art. 4 ustawy Kodeks rodzinny i opiekuńczy</w:t>
            </w:r>
          </w:p>
          <w:p w14:paraId="7DE90D5F" w14:textId="77777777" w:rsidR="00BC0218" w:rsidRDefault="005600E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realizacji wniosku o wydanie zaświadczenia o przyjętych sakramentach  </w:t>
            </w:r>
          </w:p>
          <w:p w14:paraId="70B2EB26" w14:textId="77777777" w:rsidR="00BC0218" w:rsidRDefault="005600E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realizacji wniosku o zmianę imienia lub nazwiska. </w:t>
            </w:r>
          </w:p>
          <w:p w14:paraId="1AF3F18A" w14:textId="77777777" w:rsidR="00BC0218" w:rsidRDefault="005600E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dołączenia do aktu stanu cywilnego wzmianki dodatkowej lub zamieszczenia przypisku przy akcie </w:t>
            </w:r>
          </w:p>
          <w:p w14:paraId="1B8601CB" w14:textId="77777777" w:rsidR="00BC0218" w:rsidRDefault="005600E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wydania dokumentów z akt zbiorowych</w:t>
            </w:r>
          </w:p>
          <w:p w14:paraId="7EFF873C" w14:textId="77777777" w:rsidR="00BC0218" w:rsidRDefault="005600E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zameldowania</w:t>
            </w:r>
          </w:p>
          <w:p w14:paraId="2BF3F55F" w14:textId="77777777" w:rsidR="00BC0218" w:rsidRDefault="005600E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nadania numeru PESEL.  </w:t>
            </w:r>
          </w:p>
          <w:p w14:paraId="4918F8A1" w14:textId="77777777" w:rsidR="00BC0218" w:rsidRDefault="00BC021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25BD5D" w14:textId="0ABC45CE" w:rsidR="00BC0218" w:rsidRDefault="005600EB" w:rsidP="00CB0665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  <w:p w14:paraId="0CDE8D3A" w14:textId="77777777" w:rsidR="00BC0218" w:rsidRDefault="005600E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 Pana dane osobowe będą przetwarzane na podstawie  przepisów ustawy Prawo o aktach stanu cywilnego oraz przepisów ustawy o zmianie imienia i nazwiska.</w:t>
            </w:r>
          </w:p>
        </w:tc>
      </w:tr>
      <w:tr w:rsidR="00BC0218" w14:paraId="659A7084" w14:textId="77777777">
        <w:tc>
          <w:tcPr>
            <w:tcW w:w="2865" w:type="dxa"/>
            <w:shd w:val="clear" w:color="auto" w:fill="D9D9D9" w:themeFill="background1" w:themeFillShade="D9"/>
            <w:tcMar>
              <w:left w:w="108" w:type="dxa"/>
            </w:tcMar>
          </w:tcPr>
          <w:p w14:paraId="3C2183AF" w14:textId="77777777" w:rsidR="00BC0218" w:rsidRDefault="005600E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6CC5B0B4" w14:textId="77777777" w:rsidR="00BC0218" w:rsidRDefault="00BC021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04" w:type="dxa"/>
            <w:shd w:val="clear" w:color="auto" w:fill="auto"/>
            <w:tcMar>
              <w:left w:w="108" w:type="dxa"/>
            </w:tcMar>
          </w:tcPr>
          <w:p w14:paraId="7718EB50" w14:textId="77777777" w:rsidR="00BC0218" w:rsidRDefault="005600E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urzędu stanu cywilnego udostępnia dane z rejestru stanu cywilnego wydając uprawnionym podmiotom dokumenty określone w ustawie – Prawo o aktach stanu cywilnego. Dostęp do danych mają także służby.  </w:t>
            </w:r>
          </w:p>
          <w:p w14:paraId="12085B12" w14:textId="77777777" w:rsidR="00BC0218" w:rsidRDefault="005600E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</w:tc>
      </w:tr>
      <w:tr w:rsidR="00BC0218" w14:paraId="5A05D896" w14:textId="77777777">
        <w:tc>
          <w:tcPr>
            <w:tcW w:w="2865" w:type="dxa"/>
            <w:shd w:val="clear" w:color="auto" w:fill="D9D9D9" w:themeFill="background1" w:themeFillShade="D9"/>
            <w:tcMar>
              <w:left w:w="108" w:type="dxa"/>
            </w:tcMar>
          </w:tcPr>
          <w:p w14:paraId="70DB73E2" w14:textId="77777777" w:rsidR="00BC0218" w:rsidRDefault="005600E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PRZEKAZANIE DANYCH OSOBOWYCH DO PAŃSTWA TRZECIEGO LUB ORGANIZACJI MIĘDZYNARODOWEJ</w:t>
            </w:r>
          </w:p>
        </w:tc>
        <w:tc>
          <w:tcPr>
            <w:tcW w:w="7304" w:type="dxa"/>
            <w:shd w:val="clear" w:color="auto" w:fill="auto"/>
            <w:tcMar>
              <w:left w:w="108" w:type="dxa"/>
            </w:tcMar>
          </w:tcPr>
          <w:p w14:paraId="2DF98F93" w14:textId="77777777" w:rsidR="00BC0218" w:rsidRDefault="005600E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dotyczące urodzeń, małżeństw i zgonów mogą być przekazywane do państw trzecich na podstawie umów międzynarodowych, których stroną jest Rzeczpospolita Polska.</w:t>
            </w:r>
          </w:p>
        </w:tc>
      </w:tr>
      <w:tr w:rsidR="00BC0218" w14:paraId="1776E609" w14:textId="77777777">
        <w:trPr>
          <w:trHeight w:val="525"/>
        </w:trPr>
        <w:tc>
          <w:tcPr>
            <w:tcW w:w="2865" w:type="dxa"/>
            <w:shd w:val="clear" w:color="auto" w:fill="D9D9D9" w:themeFill="background1" w:themeFillShade="D9"/>
            <w:tcMar>
              <w:left w:w="108" w:type="dxa"/>
            </w:tcMar>
          </w:tcPr>
          <w:p w14:paraId="2D52D8B2" w14:textId="77777777" w:rsidR="00BC0218" w:rsidRDefault="005600E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7304" w:type="dxa"/>
            <w:shd w:val="clear" w:color="auto" w:fill="auto"/>
            <w:tcMar>
              <w:left w:w="108" w:type="dxa"/>
            </w:tcMar>
          </w:tcPr>
          <w:p w14:paraId="5E4FF536" w14:textId="77777777" w:rsidR="00BC0218" w:rsidRDefault="005600E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Akty stanu cywilnego oraz akta zbiorowe rejestracji stanu cywilnego kierownik urzędu stanu cywilnego przechowuje przez okres:</w:t>
            </w:r>
          </w:p>
          <w:p w14:paraId="3C7EFC92" w14:textId="77777777" w:rsidR="00BC0218" w:rsidRDefault="005600E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 100 lat – akty urodzenia oraz akta zbiorowe rejestracji stanu cywilnego</w:t>
            </w:r>
          </w:p>
          <w:p w14:paraId="6EAC52B7" w14:textId="77777777" w:rsidR="00BC0218" w:rsidRDefault="005600E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dotyczące aktu urodzenia;</w:t>
            </w:r>
          </w:p>
          <w:p w14:paraId="63EE22FA" w14:textId="77777777" w:rsidR="00BC0218" w:rsidRDefault="005600E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 80 lat – akty małżeństwa, akty zgonu oraz akta zbiorowe rejestracji stanu</w:t>
            </w:r>
          </w:p>
          <w:p w14:paraId="510F9798" w14:textId="77777777" w:rsidR="005C243F" w:rsidRDefault="005600E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cywilnego dotyczące aktu małżeństwa i aktu zgonu.</w:t>
            </w:r>
          </w:p>
          <w:p w14:paraId="55792F67" w14:textId="77777777" w:rsidR="005C243F" w:rsidRDefault="005C243F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upływie wyżej wymienionych okresów przechowywania dokumenty przekazuje się do właściwego Archiwum Państwowego.</w:t>
            </w:r>
          </w:p>
          <w:p w14:paraId="63EBBDCD" w14:textId="77777777" w:rsidR="005C243F" w:rsidRDefault="005C243F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3) 10 lat – dokumentacja związana ze zmianą imienia lub nazwiska,</w:t>
            </w:r>
          </w:p>
          <w:p w14:paraId="5DCEDB73" w14:textId="77777777" w:rsidR="005C243F" w:rsidRDefault="005C243F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4) 5 lat – dokumentacja związana z wydaniem odpisów aktów stanu cywilnego lub zaświadczeń.</w:t>
            </w:r>
          </w:p>
          <w:p w14:paraId="41C0AB42" w14:textId="6F14688F" w:rsidR="00BC0218" w:rsidRDefault="005C243F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Po upływie wyżej wymienionych okresów (licząc ten okres od 1 stycznia roku następnego po ostatecznym załatwieniu sprawy) dokumentacja podlega brakowaniu po uzyskaniu zgody Archiwum państwowego.</w:t>
            </w:r>
            <w:r w:rsidR="005600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C0218" w14:paraId="651E26B6" w14:textId="77777777">
        <w:tc>
          <w:tcPr>
            <w:tcW w:w="2865" w:type="dxa"/>
            <w:shd w:val="clear" w:color="auto" w:fill="D9D9D9" w:themeFill="background1" w:themeFillShade="D9"/>
            <w:tcMar>
              <w:left w:w="108" w:type="dxa"/>
            </w:tcMar>
          </w:tcPr>
          <w:p w14:paraId="47639FB1" w14:textId="77777777" w:rsidR="00BC0218" w:rsidRDefault="005600E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7304" w:type="dxa"/>
            <w:shd w:val="clear" w:color="auto" w:fill="auto"/>
            <w:tcMar>
              <w:left w:w="108" w:type="dxa"/>
            </w:tcMar>
          </w:tcPr>
          <w:p w14:paraId="53F21A86" w14:textId="77777777" w:rsidR="00BC0218" w:rsidRDefault="005600EB">
            <w:pPr>
              <w:spacing w:after="0" w:line="276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sprostowania, a także danych osób, nad którymi sprawowana jest prawna opieka, np. danych dzieci</w:t>
            </w:r>
          </w:p>
          <w:p w14:paraId="09F05CA0" w14:textId="77777777" w:rsidR="00BC0218" w:rsidRDefault="00BC021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218" w14:paraId="66DCDF17" w14:textId="77777777">
        <w:tc>
          <w:tcPr>
            <w:tcW w:w="2865" w:type="dxa"/>
            <w:shd w:val="clear" w:color="auto" w:fill="D9D9D9" w:themeFill="background1" w:themeFillShade="D9"/>
            <w:tcMar>
              <w:left w:w="108" w:type="dxa"/>
            </w:tcMar>
          </w:tcPr>
          <w:p w14:paraId="50C003FC" w14:textId="77777777" w:rsidR="00BC0218" w:rsidRDefault="005600E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304" w:type="dxa"/>
            <w:shd w:val="clear" w:color="auto" w:fill="auto"/>
            <w:tcMar>
              <w:left w:w="108" w:type="dxa"/>
            </w:tcMar>
          </w:tcPr>
          <w:p w14:paraId="7165BBA7" w14:textId="77777777" w:rsidR="00BC0218" w:rsidRDefault="005600E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BC0218" w14:paraId="4FC94EF9" w14:textId="77777777">
        <w:trPr>
          <w:trHeight w:val="1686"/>
        </w:trPr>
        <w:tc>
          <w:tcPr>
            <w:tcW w:w="2865" w:type="dxa"/>
            <w:shd w:val="clear" w:color="auto" w:fill="D9D9D9" w:themeFill="background1" w:themeFillShade="D9"/>
            <w:tcMar>
              <w:left w:w="108" w:type="dxa"/>
            </w:tcMar>
          </w:tcPr>
          <w:p w14:paraId="42676513" w14:textId="77777777" w:rsidR="00BC0218" w:rsidRDefault="005600E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7304" w:type="dxa"/>
            <w:shd w:val="clear" w:color="auto" w:fill="auto"/>
            <w:tcMar>
              <w:left w:w="108" w:type="dxa"/>
            </w:tcMar>
          </w:tcPr>
          <w:p w14:paraId="139D5D13" w14:textId="77777777" w:rsidR="00BC0218" w:rsidRDefault="005600E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 / Pana dane do rejestru stanu cywilnego wprowadzane są przez następujące organy:</w:t>
            </w:r>
          </w:p>
          <w:p w14:paraId="17086D35" w14:textId="77777777" w:rsidR="00BC0218" w:rsidRDefault="005600E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kierownik urzędu stanu cywilnego sporządzający akt urodzenia, małżeństwa i zgonu oraz wprowadzający do nich zmiany;</w:t>
            </w:r>
          </w:p>
          <w:p w14:paraId="395252C9" w14:textId="77777777" w:rsidR="00BC0218" w:rsidRDefault="005600E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 kierownik urzędu stanu cywilnego wydający decyzję o zmianie imienia lub nazwiska.</w:t>
            </w:r>
          </w:p>
          <w:p w14:paraId="263EBC44" w14:textId="77777777" w:rsidR="00BC0218" w:rsidRDefault="00BC021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BC0218" w14:paraId="46F0EAE9" w14:textId="77777777">
        <w:trPr>
          <w:trHeight w:val="20"/>
        </w:trPr>
        <w:tc>
          <w:tcPr>
            <w:tcW w:w="2865" w:type="dxa"/>
            <w:shd w:val="clear" w:color="auto" w:fill="D9D9D9" w:themeFill="background1" w:themeFillShade="D9"/>
            <w:tcMar>
              <w:left w:w="108" w:type="dxa"/>
            </w:tcMar>
          </w:tcPr>
          <w:p w14:paraId="78E7913A" w14:textId="77777777" w:rsidR="00BC0218" w:rsidRDefault="005600E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7304" w:type="dxa"/>
            <w:shd w:val="clear" w:color="auto" w:fill="auto"/>
            <w:tcMar>
              <w:left w:w="108" w:type="dxa"/>
            </w:tcMar>
          </w:tcPr>
          <w:p w14:paraId="66BB580D" w14:textId="77777777" w:rsidR="00BC0218" w:rsidRDefault="005600E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Obowiązek podania danych osobowych wynika z ustawy Prawo o aktach stanu cywilnego oraz ustawy o zmianie imienia i nazwiska.</w:t>
            </w:r>
          </w:p>
          <w:p w14:paraId="3C2DDFD6" w14:textId="77777777" w:rsidR="00BC0218" w:rsidRDefault="00BC0218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70C224" w14:textId="77777777" w:rsidR="00BC0218" w:rsidRDefault="00BC0218"/>
    <w:sectPr w:rsidR="00BC021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40839"/>
    <w:multiLevelType w:val="multilevel"/>
    <w:tmpl w:val="23E0A7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F06F4"/>
    <w:multiLevelType w:val="multilevel"/>
    <w:tmpl w:val="E40405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A6F3E75"/>
    <w:multiLevelType w:val="multilevel"/>
    <w:tmpl w:val="A4FE41E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18"/>
    <w:rsid w:val="005600EB"/>
    <w:rsid w:val="005C243F"/>
    <w:rsid w:val="00BC0218"/>
    <w:rsid w:val="00CB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F292"/>
  <w15:docId w15:val="{C9AA4096-120B-409A-AB06-17D58A13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  <w:pPr>
      <w:spacing w:after="160"/>
    </w:p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4581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4581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45810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4581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4581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44581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table" w:styleId="Tabela-Siatka">
    <w:name w:val="Table Grid"/>
    <w:basedOn w:val="Standardowy"/>
    <w:uiPriority w:val="39"/>
    <w:rsid w:val="002A32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C24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2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abkowicesla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abkowiceslaskie.pl" TargetMode="External"/><Relationship Id="rId5" Type="http://schemas.openxmlformats.org/officeDocument/2006/relationships/hyperlink" Target="https://www.gov.pl/cyfryzacja/kontak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991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Usc</cp:lastModifiedBy>
  <cp:revision>3</cp:revision>
  <dcterms:created xsi:type="dcterms:W3CDTF">2021-06-18T12:48:00Z</dcterms:created>
  <dcterms:modified xsi:type="dcterms:W3CDTF">2021-06-21T14:56:00Z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Ministerstwo Cyfryzacji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