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4240" w14:textId="70D1A2D7" w:rsidR="0074613D" w:rsidRPr="005B1D55" w:rsidRDefault="0074613D" w:rsidP="00070B92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1222770"/>
      <w:r w:rsidRPr="005B1D55">
        <w:rPr>
          <w:rFonts w:ascii="Times New Roman" w:hAnsi="Times New Roman" w:cs="Times New Roman"/>
          <w:b/>
          <w:bCs/>
          <w:sz w:val="24"/>
          <w:szCs w:val="24"/>
        </w:rPr>
        <w:t>UWAGI</w:t>
      </w:r>
      <w:r w:rsidR="00561456">
        <w:rPr>
          <w:rFonts w:ascii="Times New Roman" w:hAnsi="Times New Roman" w:cs="Times New Roman"/>
          <w:b/>
          <w:bCs/>
          <w:sz w:val="24"/>
          <w:szCs w:val="24"/>
        </w:rPr>
        <w:t xml:space="preserve">/OPINIE </w:t>
      </w:r>
      <w:r w:rsidR="001C4088">
        <w:rPr>
          <w:rFonts w:ascii="Times New Roman" w:hAnsi="Times New Roman" w:cs="Times New Roman"/>
          <w:b/>
          <w:bCs/>
          <w:sz w:val="24"/>
          <w:szCs w:val="24"/>
        </w:rPr>
        <w:t xml:space="preserve">ZGŁOSZONE  W PROCESIE </w:t>
      </w:r>
      <w:r w:rsidR="00DE3B99">
        <w:rPr>
          <w:rFonts w:ascii="Times New Roman" w:hAnsi="Times New Roman" w:cs="Times New Roman"/>
          <w:b/>
          <w:bCs/>
          <w:sz w:val="24"/>
          <w:szCs w:val="24"/>
        </w:rPr>
        <w:t xml:space="preserve">USPOŁECZNIENIA TWORZENIA STRATEGII </w:t>
      </w:r>
      <w:bookmarkEnd w:id="0"/>
      <w:r w:rsidR="00DE3B99">
        <w:rPr>
          <w:rFonts w:ascii="Times New Roman" w:hAnsi="Times New Roman" w:cs="Times New Roman"/>
          <w:b/>
          <w:bCs/>
          <w:sz w:val="24"/>
          <w:szCs w:val="24"/>
        </w:rPr>
        <w:t>ZIT POF</w:t>
      </w:r>
      <w:r w:rsidR="001C4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1562"/>
        <w:gridCol w:w="7228"/>
        <w:gridCol w:w="4597"/>
      </w:tblGrid>
      <w:tr w:rsidR="005E6326" w:rsidRPr="00637673" w14:paraId="5FACA84D" w14:textId="77777777" w:rsidTr="005E6326">
        <w:trPr>
          <w:cantSplit/>
          <w:trHeight w:val="20"/>
          <w:tblHeader/>
        </w:trPr>
        <w:tc>
          <w:tcPr>
            <w:tcW w:w="201" w:type="pct"/>
            <w:vAlign w:val="center"/>
          </w:tcPr>
          <w:p w14:paraId="590F87A3" w14:textId="77777777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0" w:type="pct"/>
          </w:tcPr>
          <w:p w14:paraId="7ED4DA6A" w14:textId="1F732DEB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Zgłaszający</w:t>
            </w:r>
          </w:p>
        </w:tc>
        <w:tc>
          <w:tcPr>
            <w:tcW w:w="2591" w:type="pct"/>
            <w:vAlign w:val="center"/>
          </w:tcPr>
          <w:p w14:paraId="43D351C1" w14:textId="66CA6D6D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uwagi/opinii</w:t>
            </w:r>
          </w:p>
        </w:tc>
        <w:tc>
          <w:tcPr>
            <w:tcW w:w="1648" w:type="pct"/>
            <w:vAlign w:val="center"/>
          </w:tcPr>
          <w:p w14:paraId="1CF43547" w14:textId="72EF65D1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Propozycja rozstrzygnięcia wraz z uzasadnieniem</w:t>
            </w:r>
          </w:p>
        </w:tc>
      </w:tr>
      <w:tr w:rsidR="005E6326" w:rsidRPr="00637673" w14:paraId="5B174ADD" w14:textId="77777777" w:rsidTr="005E6326">
        <w:trPr>
          <w:cantSplit/>
          <w:trHeight w:val="20"/>
        </w:trPr>
        <w:tc>
          <w:tcPr>
            <w:tcW w:w="201" w:type="pct"/>
          </w:tcPr>
          <w:p w14:paraId="7DC1850F" w14:textId="1EFEE5EA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1a.</w:t>
            </w:r>
          </w:p>
        </w:tc>
        <w:tc>
          <w:tcPr>
            <w:tcW w:w="560" w:type="pct"/>
            <w:vMerge w:val="restart"/>
          </w:tcPr>
          <w:p w14:paraId="2073E2B9" w14:textId="288E79A1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Osoba fizyczna</w:t>
            </w:r>
          </w:p>
        </w:tc>
        <w:tc>
          <w:tcPr>
            <w:tcW w:w="2591" w:type="pct"/>
          </w:tcPr>
          <w:p w14:paraId="3BF50F3F" w14:textId="6E30B69C" w:rsidR="005E6326" w:rsidRPr="00637673" w:rsidRDefault="005E6326" w:rsidP="005E6326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Przełęcz Tąpadła a nie Tąpadło - "a" na końcu. </w:t>
            </w:r>
          </w:p>
          <w:p w14:paraId="041A90A8" w14:textId="4356C5F8" w:rsidR="005E6326" w:rsidRPr="00637673" w:rsidRDefault="005E6326" w:rsidP="005E6326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Podstawy...</w:t>
            </w:r>
          </w:p>
        </w:tc>
        <w:tc>
          <w:tcPr>
            <w:tcW w:w="1648" w:type="pct"/>
          </w:tcPr>
          <w:p w14:paraId="0A2C286B" w14:textId="6D3C8B92" w:rsidR="005E6326" w:rsidRPr="00637673" w:rsidRDefault="00637673" w:rsidP="005E6326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Uwaga uwzględniona</w:t>
            </w:r>
          </w:p>
        </w:tc>
      </w:tr>
      <w:tr w:rsidR="005E6326" w:rsidRPr="00637673" w14:paraId="2B1C1B76" w14:textId="77777777" w:rsidTr="005E6326">
        <w:trPr>
          <w:cantSplit/>
          <w:trHeight w:val="20"/>
        </w:trPr>
        <w:tc>
          <w:tcPr>
            <w:tcW w:w="201" w:type="pct"/>
          </w:tcPr>
          <w:p w14:paraId="279FF0C1" w14:textId="3EA0D8E8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1b.</w:t>
            </w:r>
          </w:p>
        </w:tc>
        <w:tc>
          <w:tcPr>
            <w:tcW w:w="560" w:type="pct"/>
            <w:vMerge/>
          </w:tcPr>
          <w:p w14:paraId="2207BE7A" w14:textId="64FE2C1C" w:rsidR="005E6326" w:rsidRPr="00637673" w:rsidRDefault="005E6326" w:rsidP="005E6326">
            <w:pPr>
              <w:spacing w:before="20" w:after="2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1" w:type="pct"/>
          </w:tcPr>
          <w:p w14:paraId="5CD75B07" w14:textId="2BF6E922" w:rsidR="005E6326" w:rsidRPr="00637673" w:rsidRDefault="005E6326" w:rsidP="005E6326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Załącznik 2. Wybrane szlaki turystyczne na terenie POF </w:t>
            </w:r>
          </w:p>
          <w:p w14:paraId="3DE3E83E" w14:textId="669A179F" w:rsidR="005E6326" w:rsidRPr="00637673" w:rsidRDefault="005E6326" w:rsidP="005E6326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pkt 42 – Niemcz</w:t>
            </w:r>
            <w:r w:rsidR="0058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8" w:type="pct"/>
          </w:tcPr>
          <w:p w14:paraId="6B515AFA" w14:textId="572BE07C" w:rsidR="005E6326" w:rsidRPr="00637673" w:rsidRDefault="00637673" w:rsidP="005E6326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Uwaga uwzględniona</w:t>
            </w:r>
          </w:p>
        </w:tc>
      </w:tr>
      <w:tr w:rsidR="005E6326" w:rsidRPr="00637673" w14:paraId="4D676B0D" w14:textId="77777777" w:rsidTr="005E6326">
        <w:trPr>
          <w:cantSplit/>
          <w:trHeight w:val="20"/>
        </w:trPr>
        <w:tc>
          <w:tcPr>
            <w:tcW w:w="201" w:type="pct"/>
          </w:tcPr>
          <w:p w14:paraId="4E5E5950" w14:textId="36798867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2a.</w:t>
            </w:r>
          </w:p>
        </w:tc>
        <w:tc>
          <w:tcPr>
            <w:tcW w:w="560" w:type="pct"/>
            <w:vMerge w:val="restart"/>
          </w:tcPr>
          <w:p w14:paraId="445B6EFE" w14:textId="0D1E786A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Osoba fizyczna</w:t>
            </w:r>
          </w:p>
        </w:tc>
        <w:tc>
          <w:tcPr>
            <w:tcW w:w="2591" w:type="pct"/>
          </w:tcPr>
          <w:p w14:paraId="14951F04" w14:textId="544F51F9" w:rsidR="005E6326" w:rsidRPr="00637673" w:rsidRDefault="005E6326" w:rsidP="005E6326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Uwaga odnośnie słabo rozwiniętej komunikacji miejskiej między Gminą Stoszowice a Gminą Ząbkowice Śląskie. Mała ilość autobusów między miejscowościami ale również brak komunikacji w weekendy kiedy jest największe zainteresowanie turystyczne Twierdzą Srebrna Góra. To powoduje że wielu turystów którzy nie posiadają prawo jazdy jest wykluczonych, również tyczy się to osób pracujących.</w:t>
            </w:r>
          </w:p>
        </w:tc>
        <w:tc>
          <w:tcPr>
            <w:tcW w:w="1648" w:type="pct"/>
          </w:tcPr>
          <w:p w14:paraId="2C58382B" w14:textId="26777968" w:rsidR="007B76B1" w:rsidRPr="007B76B1" w:rsidRDefault="007B76B1" w:rsidP="0063767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Uwaga częściowo uwzględniona. </w:t>
            </w:r>
          </w:p>
          <w:p w14:paraId="37D3A4D6" w14:textId="41A9DB8B" w:rsidR="00637673" w:rsidRPr="007B76B1" w:rsidRDefault="007B76B1" w:rsidP="006376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Strategia ZIT POF odnosi się do całego obszaru objętego analizą. Kwestie problemów związanych z mobilnością  zostały zaprezentowane na str. 46. W toku dalszych prac zagadnienia dot.  mobilności zostaną w diagnozie pogłębione.   </w:t>
            </w:r>
          </w:p>
        </w:tc>
      </w:tr>
      <w:tr w:rsidR="005E6326" w:rsidRPr="00637673" w14:paraId="3101CEB5" w14:textId="77777777" w:rsidTr="005E6326">
        <w:trPr>
          <w:cantSplit/>
          <w:trHeight w:val="20"/>
        </w:trPr>
        <w:tc>
          <w:tcPr>
            <w:tcW w:w="201" w:type="pct"/>
          </w:tcPr>
          <w:p w14:paraId="30939DB2" w14:textId="7CC0F308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2b.</w:t>
            </w:r>
          </w:p>
        </w:tc>
        <w:tc>
          <w:tcPr>
            <w:tcW w:w="560" w:type="pct"/>
            <w:vMerge/>
          </w:tcPr>
          <w:p w14:paraId="2A159486" w14:textId="77777777" w:rsidR="005E6326" w:rsidRPr="00637673" w:rsidRDefault="005E6326" w:rsidP="005E6326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1" w:type="pct"/>
          </w:tcPr>
          <w:p w14:paraId="18EFB0DF" w14:textId="290AB806" w:rsidR="005E6326" w:rsidRPr="00637673" w:rsidRDefault="005E6326" w:rsidP="005E6326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Uwaga odnośnie Gminy Stoszowice, niska jakość dróg powiatowych oraz Wojewódzkiej. Co przekłada się również na brak zainteresowania inwestorów podstrefą gospodarczą w Stoszowicach.</w:t>
            </w:r>
          </w:p>
        </w:tc>
        <w:tc>
          <w:tcPr>
            <w:tcW w:w="1648" w:type="pct"/>
          </w:tcPr>
          <w:p w14:paraId="39A25016" w14:textId="56754770" w:rsidR="007B76B1" w:rsidRPr="007B76B1" w:rsidRDefault="007B76B1" w:rsidP="00637673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Uwaga nieuwzględniona</w:t>
            </w:r>
          </w:p>
          <w:p w14:paraId="3E612CD5" w14:textId="1423B9F9" w:rsidR="00637673" w:rsidRPr="00637673" w:rsidRDefault="007B76B1" w:rsidP="00637673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Strategia ZIT POF odnosi się do całego obszaru objętego analizą.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Kwestia dot. jakości dróg  została zaprezentowana na str. 45. </w:t>
            </w:r>
          </w:p>
        </w:tc>
      </w:tr>
      <w:tr w:rsidR="005E6326" w:rsidRPr="00637673" w14:paraId="447BE920" w14:textId="77777777" w:rsidTr="005E6326">
        <w:trPr>
          <w:cantSplit/>
          <w:trHeight w:val="20"/>
        </w:trPr>
        <w:tc>
          <w:tcPr>
            <w:tcW w:w="201" w:type="pct"/>
          </w:tcPr>
          <w:p w14:paraId="7709AF9E" w14:textId="1D0CD084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2c.</w:t>
            </w:r>
          </w:p>
        </w:tc>
        <w:tc>
          <w:tcPr>
            <w:tcW w:w="560" w:type="pct"/>
            <w:vMerge/>
          </w:tcPr>
          <w:p w14:paraId="49A346BF" w14:textId="77777777" w:rsidR="005E6326" w:rsidRPr="00637673" w:rsidRDefault="005E6326" w:rsidP="005E6326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1" w:type="pct"/>
          </w:tcPr>
          <w:p w14:paraId="17DDDB17" w14:textId="5285761A" w:rsidR="005E6326" w:rsidRPr="00637673" w:rsidRDefault="005E6326" w:rsidP="005E6326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Uwaga odnośnie Gminy Stoszowice w zakresie kanalizacji która nie istnieje. Wielokrotne zgłaszanie uwag i obietnice urzędników jak dotąd nie przyniósł efektów. Brak tak podstawowej rzeczy powoduje często zanieczyszczenie rzek oraz dróg wodnych.</w:t>
            </w:r>
          </w:p>
        </w:tc>
        <w:tc>
          <w:tcPr>
            <w:tcW w:w="1648" w:type="pct"/>
          </w:tcPr>
          <w:p w14:paraId="03A50F76" w14:textId="6E4EDF3B" w:rsidR="007B76B1" w:rsidRDefault="007B76B1" w:rsidP="007B76B1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Uwaga nieuwzględniona</w:t>
            </w:r>
          </w:p>
          <w:p w14:paraId="62D6D191" w14:textId="7FD9F7B6" w:rsidR="007B76B1" w:rsidRPr="007B76B1" w:rsidRDefault="007B76B1" w:rsidP="007B76B1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stronach 47-48 zaprezentowana informacje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pochodzące z Głównego Urzędu Statystycznego </w:t>
            </w:r>
            <w:r w:rsidRPr="007B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temat dostępności do sieci kanalizacyjnej na terenie ZIT POF. Wynika z niej, że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terenie Gminy Stoszowice jest 25,9 km sieci kanalizacyjnej. Ponadto  w ramach ZIT POF realizowane mogą być zadania dot. sieci kanalizacyjnych w Aglomeracjach Ściekowych między 2-15 tys. RLM wg. Krajowego Programu Oczyszczania Ścieków Komunalnych. </w:t>
            </w:r>
          </w:p>
          <w:p w14:paraId="352AC2B2" w14:textId="744E872F" w:rsidR="005E6326" w:rsidRPr="00637673" w:rsidRDefault="005E6326" w:rsidP="00637673">
            <w:pPr>
              <w:spacing w:before="20" w:after="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326" w:rsidRPr="00637673" w14:paraId="7D3A0061" w14:textId="77777777" w:rsidTr="005E6326">
        <w:trPr>
          <w:cantSplit/>
          <w:trHeight w:val="20"/>
        </w:trPr>
        <w:tc>
          <w:tcPr>
            <w:tcW w:w="201" w:type="pct"/>
          </w:tcPr>
          <w:p w14:paraId="7E08B851" w14:textId="33E73F3D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2d.</w:t>
            </w:r>
          </w:p>
        </w:tc>
        <w:tc>
          <w:tcPr>
            <w:tcW w:w="560" w:type="pct"/>
            <w:vMerge/>
          </w:tcPr>
          <w:p w14:paraId="2F93FC9A" w14:textId="77777777" w:rsidR="005E6326" w:rsidRPr="00637673" w:rsidRDefault="005E6326" w:rsidP="005E6326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1" w:type="pct"/>
          </w:tcPr>
          <w:p w14:paraId="5B4E7F7A" w14:textId="3D827E49" w:rsidR="005E6326" w:rsidRPr="00637673" w:rsidRDefault="005E6326" w:rsidP="005E6326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Uwaga dla południowego obszaru. To przede wszystkim słaba służba zdrowia. Brak szpitala specjalistycznego. Bardzo słaby poziom szpitali powiatowych. Brak inwestycji powoduje często duże kolejki.</w:t>
            </w:r>
          </w:p>
        </w:tc>
        <w:tc>
          <w:tcPr>
            <w:tcW w:w="1648" w:type="pct"/>
          </w:tcPr>
          <w:p w14:paraId="7F4C90EF" w14:textId="77777777" w:rsidR="0067145F" w:rsidRDefault="0067145F" w:rsidP="0067145F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Uwaga nieuwzględniona</w:t>
            </w:r>
          </w:p>
          <w:p w14:paraId="6D7D5BDC" w14:textId="5E523DA1" w:rsidR="005E6326" w:rsidRPr="00637673" w:rsidRDefault="0067145F" w:rsidP="00637673">
            <w:pPr>
              <w:spacing w:before="20" w:after="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opinii autorów strategii szpitale specjalistyczne występują w dużych miastach, natomiast w ośrodkach powiatowych występują szpitale ogólne. Sytuacja opieki zdrowotnej została omówiona  na str. 39 i 40 dokumentu. Warto również zaznaczyć, że projekty dot. opieki zdrowotnej nie będą finansowane w ramach Strategii ZIT POF. </w:t>
            </w:r>
          </w:p>
        </w:tc>
      </w:tr>
      <w:tr w:rsidR="005E6326" w:rsidRPr="00637673" w14:paraId="3837C328" w14:textId="77777777" w:rsidTr="005E6326">
        <w:trPr>
          <w:cantSplit/>
          <w:trHeight w:val="20"/>
        </w:trPr>
        <w:tc>
          <w:tcPr>
            <w:tcW w:w="201" w:type="pct"/>
          </w:tcPr>
          <w:p w14:paraId="71C180D9" w14:textId="3405EA46" w:rsidR="005E6326" w:rsidRPr="00637673" w:rsidRDefault="005E6326" w:rsidP="005E6326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2e.</w:t>
            </w:r>
          </w:p>
        </w:tc>
        <w:tc>
          <w:tcPr>
            <w:tcW w:w="560" w:type="pct"/>
            <w:vMerge/>
          </w:tcPr>
          <w:p w14:paraId="2778FA2C" w14:textId="77777777" w:rsidR="005E6326" w:rsidRPr="00637673" w:rsidRDefault="005E6326" w:rsidP="005E6326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1" w:type="pct"/>
          </w:tcPr>
          <w:p w14:paraId="67222ED7" w14:textId="21EDD821" w:rsidR="005E6326" w:rsidRPr="00637673" w:rsidRDefault="005E6326" w:rsidP="005E6326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7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Dużym wyzwaniem dla regionu, będzie ściąganie inwestorów oraz tworzenie im odpowiednich warunków. To spowoduje ożywienie gospodarze południa Dolnego Śląska.</w:t>
            </w:r>
          </w:p>
        </w:tc>
        <w:tc>
          <w:tcPr>
            <w:tcW w:w="1648" w:type="pct"/>
          </w:tcPr>
          <w:p w14:paraId="29953F6E" w14:textId="77777777" w:rsidR="001C4088" w:rsidRDefault="001C4088" w:rsidP="001C4088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Uwaga nieuwzględniona</w:t>
            </w:r>
          </w:p>
          <w:p w14:paraId="256BEB8A" w14:textId="30655E79" w:rsidR="005E6326" w:rsidRPr="00637673" w:rsidRDefault="001C4088" w:rsidP="00637673">
            <w:pPr>
              <w:spacing w:before="20" w:after="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Uwaga ma charakter opinii, z która należy się zgodzić jednak brak odniesienia do zapisów Strategii uniemożliwia jej uwzględnienie. </w:t>
            </w:r>
          </w:p>
        </w:tc>
      </w:tr>
    </w:tbl>
    <w:p w14:paraId="5592BAE8" w14:textId="77777777" w:rsidR="0074613D" w:rsidRPr="005B1D55" w:rsidRDefault="0074613D" w:rsidP="00EB4EF9">
      <w:pPr>
        <w:rPr>
          <w:rFonts w:ascii="Times New Roman" w:hAnsi="Times New Roman" w:cs="Times New Roman"/>
        </w:rPr>
      </w:pPr>
    </w:p>
    <w:sectPr w:rsidR="0074613D" w:rsidRPr="005B1D55" w:rsidSect="00EB4EF9">
      <w:pgSz w:w="16838" w:h="11906" w:orient="landscape"/>
      <w:pgMar w:top="426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C0E"/>
    <w:multiLevelType w:val="hybridMultilevel"/>
    <w:tmpl w:val="D236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2EEE"/>
    <w:multiLevelType w:val="hybridMultilevel"/>
    <w:tmpl w:val="D236DC24"/>
    <w:lvl w:ilvl="0" w:tplc="07A489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28B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4408E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91" w:hanging="360"/>
      </w:pPr>
    </w:lvl>
    <w:lvl w:ilvl="1" w:tplc="FFFFFFFF" w:tentative="1">
      <w:start w:val="1"/>
      <w:numFmt w:val="lowerLetter"/>
      <w:lvlText w:val="%2."/>
      <w:lvlJc w:val="left"/>
      <w:pPr>
        <w:ind w:left="1111" w:hanging="360"/>
      </w:pPr>
    </w:lvl>
    <w:lvl w:ilvl="2" w:tplc="FFFFFFFF" w:tentative="1">
      <w:start w:val="1"/>
      <w:numFmt w:val="lowerRoman"/>
      <w:lvlText w:val="%3."/>
      <w:lvlJc w:val="right"/>
      <w:pPr>
        <w:ind w:left="1831" w:hanging="180"/>
      </w:pPr>
    </w:lvl>
    <w:lvl w:ilvl="3" w:tplc="FFFFFFFF" w:tentative="1">
      <w:start w:val="1"/>
      <w:numFmt w:val="decimal"/>
      <w:lvlText w:val="%4."/>
      <w:lvlJc w:val="left"/>
      <w:pPr>
        <w:ind w:left="2551" w:hanging="360"/>
      </w:pPr>
    </w:lvl>
    <w:lvl w:ilvl="4" w:tplc="FFFFFFFF" w:tentative="1">
      <w:start w:val="1"/>
      <w:numFmt w:val="lowerLetter"/>
      <w:lvlText w:val="%5."/>
      <w:lvlJc w:val="left"/>
      <w:pPr>
        <w:ind w:left="3271" w:hanging="360"/>
      </w:pPr>
    </w:lvl>
    <w:lvl w:ilvl="5" w:tplc="FFFFFFFF" w:tentative="1">
      <w:start w:val="1"/>
      <w:numFmt w:val="lowerRoman"/>
      <w:lvlText w:val="%6."/>
      <w:lvlJc w:val="right"/>
      <w:pPr>
        <w:ind w:left="3991" w:hanging="180"/>
      </w:pPr>
    </w:lvl>
    <w:lvl w:ilvl="6" w:tplc="FFFFFFFF" w:tentative="1">
      <w:start w:val="1"/>
      <w:numFmt w:val="decimal"/>
      <w:lvlText w:val="%7."/>
      <w:lvlJc w:val="left"/>
      <w:pPr>
        <w:ind w:left="4711" w:hanging="360"/>
      </w:pPr>
    </w:lvl>
    <w:lvl w:ilvl="7" w:tplc="FFFFFFFF" w:tentative="1">
      <w:start w:val="1"/>
      <w:numFmt w:val="lowerLetter"/>
      <w:lvlText w:val="%8."/>
      <w:lvlJc w:val="left"/>
      <w:pPr>
        <w:ind w:left="5431" w:hanging="360"/>
      </w:pPr>
    </w:lvl>
    <w:lvl w:ilvl="8" w:tplc="FFFFFFFF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453428B4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D0AB3"/>
    <w:multiLevelType w:val="hybridMultilevel"/>
    <w:tmpl w:val="25E65E78"/>
    <w:lvl w:ilvl="0" w:tplc="B716431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817AEC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1A08BF"/>
    <w:multiLevelType w:val="hybridMultilevel"/>
    <w:tmpl w:val="D236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1139">
    <w:abstractNumId w:val="4"/>
  </w:num>
  <w:num w:numId="2" w16cid:durableId="1961253594">
    <w:abstractNumId w:val="6"/>
  </w:num>
  <w:num w:numId="3" w16cid:durableId="406803398">
    <w:abstractNumId w:val="2"/>
  </w:num>
  <w:num w:numId="4" w16cid:durableId="210389190">
    <w:abstractNumId w:val="5"/>
  </w:num>
  <w:num w:numId="5" w16cid:durableId="712078130">
    <w:abstractNumId w:val="3"/>
  </w:num>
  <w:num w:numId="6" w16cid:durableId="592930445">
    <w:abstractNumId w:val="1"/>
  </w:num>
  <w:num w:numId="7" w16cid:durableId="1479346355">
    <w:abstractNumId w:val="0"/>
  </w:num>
  <w:num w:numId="8" w16cid:durableId="1190873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51"/>
    <w:rsid w:val="00005412"/>
    <w:rsid w:val="00040624"/>
    <w:rsid w:val="0006475E"/>
    <w:rsid w:val="00070B92"/>
    <w:rsid w:val="00111302"/>
    <w:rsid w:val="00192941"/>
    <w:rsid w:val="001C4088"/>
    <w:rsid w:val="002D4BE6"/>
    <w:rsid w:val="00321914"/>
    <w:rsid w:val="00403B00"/>
    <w:rsid w:val="00431F03"/>
    <w:rsid w:val="0046522C"/>
    <w:rsid w:val="004E4698"/>
    <w:rsid w:val="00537940"/>
    <w:rsid w:val="00561456"/>
    <w:rsid w:val="0058054C"/>
    <w:rsid w:val="0058703A"/>
    <w:rsid w:val="005B1D55"/>
    <w:rsid w:val="005E6326"/>
    <w:rsid w:val="00637673"/>
    <w:rsid w:val="00642071"/>
    <w:rsid w:val="006437E9"/>
    <w:rsid w:val="00653F88"/>
    <w:rsid w:val="006561B6"/>
    <w:rsid w:val="0067145F"/>
    <w:rsid w:val="006F361D"/>
    <w:rsid w:val="0074613D"/>
    <w:rsid w:val="007B76B1"/>
    <w:rsid w:val="007C2C8E"/>
    <w:rsid w:val="008C24F0"/>
    <w:rsid w:val="009030FB"/>
    <w:rsid w:val="009158FA"/>
    <w:rsid w:val="00923710"/>
    <w:rsid w:val="00933C74"/>
    <w:rsid w:val="00965C0B"/>
    <w:rsid w:val="00976B69"/>
    <w:rsid w:val="00A23151"/>
    <w:rsid w:val="00A44285"/>
    <w:rsid w:val="00B0770A"/>
    <w:rsid w:val="00B21E82"/>
    <w:rsid w:val="00D3258D"/>
    <w:rsid w:val="00DE3B99"/>
    <w:rsid w:val="00E04136"/>
    <w:rsid w:val="00EB4EF9"/>
    <w:rsid w:val="00EF4797"/>
    <w:rsid w:val="00F137B7"/>
    <w:rsid w:val="00F22456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C0D1"/>
  <w15:chartTrackingRefBased/>
  <w15:docId w15:val="{223294F4-2F64-46E0-B1D1-A07ACEF2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3151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151"/>
    <w:pPr>
      <w:spacing w:after="0" w:line="276" w:lineRule="auto"/>
      <w:ind w:left="720" w:firstLine="709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5E6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3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mpawelek</cp:lastModifiedBy>
  <cp:revision>2</cp:revision>
  <dcterms:created xsi:type="dcterms:W3CDTF">2022-12-13T12:27:00Z</dcterms:created>
  <dcterms:modified xsi:type="dcterms:W3CDTF">2022-12-13T12:27:00Z</dcterms:modified>
</cp:coreProperties>
</file>